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4AE" w:rsidRPr="00EE2E39" w:rsidRDefault="00B524AE" w:rsidP="00B524AE">
      <w:pPr>
        <w:pStyle w:val="1"/>
        <w:ind w:firstLine="539"/>
        <w:jc w:val="center"/>
        <w:rPr>
          <w:b/>
          <w:bCs/>
          <w:sz w:val="26"/>
          <w:szCs w:val="26"/>
          <w:u w:val="single"/>
        </w:rPr>
      </w:pPr>
      <w:r w:rsidRPr="00EE2E39">
        <w:rPr>
          <w:b/>
          <w:bCs/>
          <w:sz w:val="26"/>
          <w:szCs w:val="26"/>
          <w:u w:val="single"/>
        </w:rPr>
        <w:t xml:space="preserve">Пояснительная записка </w:t>
      </w:r>
    </w:p>
    <w:p w:rsidR="00B524AE" w:rsidRPr="00EE2E39" w:rsidRDefault="00B524AE" w:rsidP="00B524AE">
      <w:pPr>
        <w:pStyle w:val="a3"/>
        <w:jc w:val="center"/>
        <w:rPr>
          <w:sz w:val="26"/>
          <w:szCs w:val="26"/>
        </w:rPr>
      </w:pPr>
      <w:r w:rsidRPr="00EE2E39">
        <w:rPr>
          <w:bCs/>
          <w:sz w:val="26"/>
          <w:szCs w:val="26"/>
        </w:rPr>
        <w:t xml:space="preserve">к проекту решения </w:t>
      </w:r>
      <w:r w:rsidRPr="00EE2E39">
        <w:rPr>
          <w:sz w:val="26"/>
          <w:szCs w:val="26"/>
        </w:rPr>
        <w:t xml:space="preserve">Собрания депутатов Пинежского муниципального округа Архангельской области  </w:t>
      </w:r>
      <w:r w:rsidRPr="008703BA">
        <w:rPr>
          <w:sz w:val="28"/>
        </w:rPr>
        <w:t>«</w:t>
      </w:r>
      <w:r w:rsidRPr="008703BA">
        <w:rPr>
          <w:sz w:val="28"/>
          <w:szCs w:val="28"/>
        </w:rPr>
        <w:t>О согласовании решения о вкладе имущества общества с ограниченной ответственностью «Карпогорская электросеть» в уставной капитал общества с ограниченной ответственностью «Муниципальная электросетевая компания»</w:t>
      </w:r>
    </w:p>
    <w:p w:rsidR="00B524AE" w:rsidRPr="00EE2E39" w:rsidRDefault="00B524AE" w:rsidP="00B524AE">
      <w:pPr>
        <w:pStyle w:val="a3"/>
        <w:jc w:val="center"/>
        <w:rPr>
          <w:sz w:val="26"/>
          <w:szCs w:val="26"/>
        </w:rPr>
      </w:pPr>
    </w:p>
    <w:p w:rsidR="00B524AE" w:rsidRPr="00EE2E39" w:rsidRDefault="00B524AE" w:rsidP="00B524AE">
      <w:pPr>
        <w:suppressAutoHyphens/>
        <w:ind w:firstLine="709"/>
        <w:jc w:val="both"/>
        <w:rPr>
          <w:sz w:val="26"/>
          <w:szCs w:val="26"/>
        </w:rPr>
      </w:pPr>
      <w:r w:rsidRPr="00EE2E39">
        <w:rPr>
          <w:sz w:val="26"/>
          <w:szCs w:val="26"/>
        </w:rPr>
        <w:t xml:space="preserve">Настоящим проектом предлагается согласовать </w:t>
      </w:r>
      <w:r w:rsidRPr="008703BA">
        <w:rPr>
          <w:sz w:val="28"/>
        </w:rPr>
        <w:t>«</w:t>
      </w:r>
      <w:r w:rsidRPr="008703BA">
        <w:rPr>
          <w:sz w:val="28"/>
          <w:szCs w:val="28"/>
        </w:rPr>
        <w:t xml:space="preserve">О согласовании решения о вкладе имущества общества с ограниченной ответственностью «Карпогорская электросеть» в уставной капитал общества с ограниченной ответственностью «Муниципальная </w:t>
      </w:r>
      <w:proofErr w:type="spellStart"/>
      <w:r w:rsidRPr="008703BA">
        <w:rPr>
          <w:sz w:val="28"/>
          <w:szCs w:val="28"/>
        </w:rPr>
        <w:t>электросетевая</w:t>
      </w:r>
      <w:proofErr w:type="spellEnd"/>
      <w:r w:rsidRPr="008703BA">
        <w:rPr>
          <w:sz w:val="28"/>
          <w:szCs w:val="28"/>
        </w:rPr>
        <w:t xml:space="preserve"> компания»</w:t>
      </w:r>
      <w:r w:rsidRPr="00EE2E39">
        <w:rPr>
          <w:sz w:val="26"/>
          <w:szCs w:val="26"/>
        </w:rPr>
        <w:t xml:space="preserve">. </w:t>
      </w:r>
    </w:p>
    <w:p w:rsidR="00B524AE" w:rsidRPr="00EE2E39" w:rsidRDefault="00B524AE" w:rsidP="00B524AE">
      <w:pPr>
        <w:suppressAutoHyphens/>
        <w:ind w:firstLine="709"/>
        <w:jc w:val="both"/>
        <w:rPr>
          <w:sz w:val="26"/>
          <w:szCs w:val="26"/>
        </w:rPr>
      </w:pPr>
      <w:r w:rsidRPr="00EE2E39">
        <w:rPr>
          <w:sz w:val="26"/>
          <w:szCs w:val="26"/>
        </w:rPr>
        <w:t>Основанием для принятия данного решения считаем следующие факторы.</w:t>
      </w:r>
    </w:p>
    <w:p w:rsidR="00B524AE" w:rsidRPr="00EE2E39" w:rsidRDefault="00B524AE" w:rsidP="00B524AE">
      <w:pPr>
        <w:suppressAutoHyphens/>
        <w:ind w:firstLine="709"/>
        <w:jc w:val="both"/>
        <w:rPr>
          <w:sz w:val="26"/>
          <w:szCs w:val="26"/>
        </w:rPr>
      </w:pPr>
      <w:r w:rsidRPr="00EE2E39">
        <w:rPr>
          <w:sz w:val="26"/>
          <w:szCs w:val="26"/>
        </w:rPr>
        <w:t>На федеральном портале проектов нормативных правовых актов опубликован проект постановления Правительства РФ (приложение) о внесении изменений в Критерии отнесения владельцев объектов электросетевого хозяйства к территориальным сетевым организациям (далее – критерии ТСО), утвержденные Постановлением Правительства РФ от 28.02.2015 № 184 (далее – проект Постановления).</w:t>
      </w:r>
    </w:p>
    <w:p w:rsidR="00B524AE" w:rsidRPr="00EE2E39" w:rsidRDefault="00B524AE" w:rsidP="00B524AE">
      <w:pPr>
        <w:suppressAutoHyphens/>
        <w:ind w:firstLine="709"/>
        <w:jc w:val="both"/>
        <w:rPr>
          <w:sz w:val="26"/>
          <w:szCs w:val="26"/>
        </w:rPr>
      </w:pPr>
      <w:proofErr w:type="gramStart"/>
      <w:r w:rsidRPr="00EE2E39">
        <w:rPr>
          <w:sz w:val="26"/>
          <w:szCs w:val="26"/>
        </w:rPr>
        <w:t>По оценкам профильных специалистов агентства по тарифам и ценам Архангельской области (далее – АТЦ) и министерства ТЭК и ЖКХ Архангельской области проект Постановления будет принят Правительством РФ в ближайшее время и, соответственно, будет учитываться при тарифном регулировании на 2026 год в части оценки соответствия сетевых организаций необходимым критериям ТСО, которая будет проведена АТЦ до 1 сентября 2025 года.</w:t>
      </w:r>
      <w:proofErr w:type="gramEnd"/>
    </w:p>
    <w:p w:rsidR="00B524AE" w:rsidRDefault="00B524AE" w:rsidP="00B524AE">
      <w:pPr>
        <w:suppressAutoHyphens/>
        <w:ind w:firstLine="709"/>
        <w:jc w:val="both"/>
        <w:rPr>
          <w:sz w:val="26"/>
          <w:szCs w:val="26"/>
        </w:rPr>
      </w:pPr>
      <w:r w:rsidRPr="00EE2E39">
        <w:rPr>
          <w:sz w:val="26"/>
          <w:szCs w:val="26"/>
        </w:rPr>
        <w:t xml:space="preserve">В частности, указанным проектом отменяется возможность владения объектами электросетевого хозяйства на праве аренды. </w:t>
      </w:r>
    </w:p>
    <w:p w:rsidR="00B524AE" w:rsidRPr="00EE2E39" w:rsidRDefault="00B524AE" w:rsidP="00B524AE">
      <w:pPr>
        <w:suppressAutoHyphens/>
        <w:ind w:firstLine="709"/>
        <w:jc w:val="both"/>
        <w:rPr>
          <w:sz w:val="26"/>
          <w:szCs w:val="26"/>
        </w:rPr>
      </w:pPr>
      <w:r w:rsidRPr="00EE2E39">
        <w:rPr>
          <w:sz w:val="26"/>
          <w:szCs w:val="26"/>
        </w:rPr>
        <w:t xml:space="preserve">Теперь, чтобы </w:t>
      </w:r>
      <w:proofErr w:type="gramStart"/>
      <w:r w:rsidRPr="00EE2E39">
        <w:rPr>
          <w:sz w:val="26"/>
          <w:szCs w:val="26"/>
        </w:rPr>
        <w:t>соответствовать Критериям ТСО в 2026 году обществу необходимо владеть</w:t>
      </w:r>
      <w:proofErr w:type="gramEnd"/>
      <w:r w:rsidRPr="00EE2E39">
        <w:rPr>
          <w:sz w:val="26"/>
          <w:szCs w:val="26"/>
        </w:rPr>
        <w:t xml:space="preserve"> объектами электросетевого хозяйства только на праве собственности, концессии или соглашения о </w:t>
      </w:r>
      <w:proofErr w:type="spellStart"/>
      <w:r w:rsidRPr="00EE2E39">
        <w:rPr>
          <w:sz w:val="26"/>
          <w:szCs w:val="26"/>
        </w:rPr>
        <w:t>муниципально-частном</w:t>
      </w:r>
      <w:proofErr w:type="spellEnd"/>
      <w:r w:rsidRPr="00EE2E39">
        <w:rPr>
          <w:sz w:val="26"/>
          <w:szCs w:val="26"/>
        </w:rPr>
        <w:t xml:space="preserve"> партнерстве.</w:t>
      </w:r>
    </w:p>
    <w:p w:rsidR="00B524AE" w:rsidRPr="00EE2E39" w:rsidRDefault="00B524AE" w:rsidP="00B524AE">
      <w:pPr>
        <w:suppressAutoHyphens/>
        <w:ind w:firstLine="709"/>
        <w:jc w:val="both"/>
        <w:rPr>
          <w:sz w:val="26"/>
          <w:szCs w:val="26"/>
        </w:rPr>
      </w:pPr>
      <w:r w:rsidRPr="00EE2E39">
        <w:rPr>
          <w:sz w:val="26"/>
          <w:szCs w:val="26"/>
        </w:rPr>
        <w:t>В настоящее время ООО «МЭСК» владеет объектами электросетевого хозяйства на праве аренды у зависимых обществ (ООО «НЭСК»</w:t>
      </w:r>
      <w:proofErr w:type="gramStart"/>
      <w:r w:rsidRPr="00EE2E39">
        <w:rPr>
          <w:sz w:val="26"/>
          <w:szCs w:val="26"/>
        </w:rPr>
        <w:t>,О</w:t>
      </w:r>
      <w:proofErr w:type="gramEnd"/>
      <w:r w:rsidRPr="00EE2E39">
        <w:rPr>
          <w:sz w:val="26"/>
          <w:szCs w:val="26"/>
        </w:rPr>
        <w:t>ОО «КЭС», ООО «</w:t>
      </w:r>
      <w:proofErr w:type="spellStart"/>
      <w:r w:rsidRPr="00EE2E39">
        <w:rPr>
          <w:sz w:val="26"/>
          <w:szCs w:val="26"/>
        </w:rPr>
        <w:t>Горсвет</w:t>
      </w:r>
      <w:proofErr w:type="spellEnd"/>
      <w:r w:rsidRPr="00EE2E39">
        <w:rPr>
          <w:sz w:val="26"/>
          <w:szCs w:val="26"/>
        </w:rPr>
        <w:t>», ООО «</w:t>
      </w:r>
      <w:proofErr w:type="spellStart"/>
      <w:r w:rsidRPr="00EE2E39">
        <w:rPr>
          <w:sz w:val="26"/>
          <w:szCs w:val="26"/>
        </w:rPr>
        <w:t>Горэлектросеть</w:t>
      </w:r>
      <w:proofErr w:type="spellEnd"/>
      <w:r w:rsidRPr="00EE2E39">
        <w:rPr>
          <w:sz w:val="26"/>
          <w:szCs w:val="26"/>
        </w:rPr>
        <w:t>»), что допускается действующей редакцией критериев ТСО. В случае принятия проекта Постановления ООО «МЭСК» утратит статус сетевой организации с 2026 года.</w:t>
      </w:r>
    </w:p>
    <w:p w:rsidR="00B524AE" w:rsidRDefault="00B524AE" w:rsidP="00B524AE">
      <w:pPr>
        <w:suppressAutoHyphens/>
        <w:ind w:firstLine="709"/>
        <w:jc w:val="both"/>
        <w:rPr>
          <w:sz w:val="26"/>
          <w:szCs w:val="26"/>
        </w:rPr>
      </w:pPr>
      <w:proofErr w:type="gramStart"/>
      <w:r w:rsidRPr="00EE2E39">
        <w:rPr>
          <w:sz w:val="26"/>
          <w:szCs w:val="26"/>
        </w:rPr>
        <w:t>При утрате ООО «МЭСК» статуса ТСО имущество ООО «НЭСК», ООО «КЭС», ООО «</w:t>
      </w:r>
      <w:proofErr w:type="spellStart"/>
      <w:r w:rsidRPr="00EE2E39">
        <w:rPr>
          <w:sz w:val="26"/>
          <w:szCs w:val="26"/>
        </w:rPr>
        <w:t>Горсвет</w:t>
      </w:r>
      <w:proofErr w:type="spellEnd"/>
      <w:r w:rsidRPr="00EE2E39">
        <w:rPr>
          <w:sz w:val="26"/>
          <w:szCs w:val="26"/>
        </w:rPr>
        <w:t>», ООО «</w:t>
      </w:r>
      <w:proofErr w:type="spellStart"/>
      <w:r w:rsidRPr="00EE2E39">
        <w:rPr>
          <w:sz w:val="26"/>
          <w:szCs w:val="26"/>
        </w:rPr>
        <w:t>Горэлектросеть</w:t>
      </w:r>
      <w:proofErr w:type="spellEnd"/>
      <w:r w:rsidRPr="00EE2E39">
        <w:rPr>
          <w:sz w:val="26"/>
          <w:szCs w:val="26"/>
        </w:rPr>
        <w:t xml:space="preserve">», с 2026 года безвозмездно перейдет системообразующей территориальной сетевой организации </w:t>
      </w:r>
      <w:r w:rsidRPr="00EE2E39">
        <w:rPr>
          <w:sz w:val="26"/>
          <w:szCs w:val="26"/>
        </w:rPr>
        <w:br/>
        <w:t>(ПАО «</w:t>
      </w:r>
      <w:proofErr w:type="spellStart"/>
      <w:r w:rsidRPr="00EE2E39">
        <w:rPr>
          <w:sz w:val="26"/>
          <w:szCs w:val="26"/>
        </w:rPr>
        <w:t>Россети</w:t>
      </w:r>
      <w:proofErr w:type="spellEnd"/>
      <w:r w:rsidRPr="00EE2E39">
        <w:rPr>
          <w:sz w:val="26"/>
          <w:szCs w:val="26"/>
        </w:rPr>
        <w:t xml:space="preserve"> </w:t>
      </w:r>
      <w:proofErr w:type="spellStart"/>
      <w:r w:rsidRPr="00EE2E39">
        <w:rPr>
          <w:sz w:val="26"/>
          <w:szCs w:val="26"/>
        </w:rPr>
        <w:t>Северо-Запад</w:t>
      </w:r>
      <w:proofErr w:type="spellEnd"/>
      <w:r w:rsidRPr="00EE2E39">
        <w:rPr>
          <w:sz w:val="26"/>
          <w:szCs w:val="26"/>
        </w:rPr>
        <w:t xml:space="preserve">) в соответствии с Правилами об использовании объектов электросетевого хозяйства в случае несоответствия владельца объектов электросетевого хозяйства критериям ТСО…, утвержденными Постановлением Правительства РФ от 10.09.2024 № 1229. </w:t>
      </w:r>
      <w:proofErr w:type="gramEnd"/>
    </w:p>
    <w:p w:rsidR="00B524AE" w:rsidRPr="00EE2E39" w:rsidRDefault="00B524AE" w:rsidP="00B524AE">
      <w:pPr>
        <w:suppressAutoHyphens/>
        <w:ind w:firstLine="709"/>
        <w:jc w:val="both"/>
        <w:rPr>
          <w:sz w:val="26"/>
          <w:szCs w:val="26"/>
        </w:rPr>
      </w:pPr>
      <w:r w:rsidRPr="00EE2E39">
        <w:rPr>
          <w:sz w:val="26"/>
          <w:szCs w:val="26"/>
        </w:rPr>
        <w:t xml:space="preserve">Кроме того, при потере ООО «МЭСК» статуса ТСО значительная часть персонала потеряет рабочие места (штатная численность общества составляет порядка 196 человек), на территориях присутствия ООО «МЭСК» не </w:t>
      </w:r>
      <w:proofErr w:type="gramStart"/>
      <w:r w:rsidRPr="00EE2E39">
        <w:rPr>
          <w:sz w:val="26"/>
          <w:szCs w:val="26"/>
        </w:rPr>
        <w:t>будут</w:t>
      </w:r>
      <w:proofErr w:type="gramEnd"/>
      <w:r w:rsidRPr="00EE2E39">
        <w:rPr>
          <w:sz w:val="26"/>
          <w:szCs w:val="26"/>
        </w:rPr>
        <w:t xml:space="preserve"> реализовывается инвестиционная и ремонтная программы, а в бюджетах муниципальных образований необходимо будет предусмотреть дополнительные средства на обслуживание уличного освещения, которое в настоящее время </w:t>
      </w:r>
      <w:r w:rsidRPr="00EE2E39">
        <w:rPr>
          <w:sz w:val="26"/>
          <w:szCs w:val="26"/>
        </w:rPr>
        <w:lastRenderedPageBreak/>
        <w:t>обслуживается силами ООО «МЭСК» на льготных условиях в рамках существующих бюджетных лимитов.</w:t>
      </w:r>
    </w:p>
    <w:p w:rsidR="00B524AE" w:rsidRDefault="00B524AE" w:rsidP="00B524AE">
      <w:pPr>
        <w:suppressAutoHyphens/>
        <w:ind w:firstLine="709"/>
        <w:jc w:val="both"/>
        <w:rPr>
          <w:sz w:val="26"/>
          <w:szCs w:val="26"/>
        </w:rPr>
      </w:pPr>
      <w:r w:rsidRPr="00EE2E39">
        <w:rPr>
          <w:sz w:val="26"/>
          <w:szCs w:val="26"/>
        </w:rPr>
        <w:t>В связи с изложенным, во избежание утрат</w:t>
      </w:r>
      <w:proofErr w:type="gramStart"/>
      <w:r w:rsidRPr="00EE2E39">
        <w:rPr>
          <w:sz w:val="26"/>
          <w:szCs w:val="26"/>
        </w:rPr>
        <w:t>ы ООО</w:t>
      </w:r>
      <w:proofErr w:type="gramEnd"/>
      <w:r w:rsidRPr="00EE2E39">
        <w:rPr>
          <w:sz w:val="26"/>
          <w:szCs w:val="26"/>
        </w:rPr>
        <w:t xml:space="preserve"> «МЭСК» статуса ТСО, предлагаем в срочном порядке осуществить </w:t>
      </w:r>
      <w:r>
        <w:rPr>
          <w:sz w:val="26"/>
          <w:szCs w:val="26"/>
        </w:rPr>
        <w:t xml:space="preserve">внесение </w:t>
      </w:r>
      <w:r w:rsidRPr="008703BA">
        <w:rPr>
          <w:sz w:val="28"/>
          <w:szCs w:val="28"/>
        </w:rPr>
        <w:t xml:space="preserve">имущества общества с ограниченной ответственностью «Карпогорская электросеть» </w:t>
      </w:r>
      <w:r>
        <w:rPr>
          <w:sz w:val="28"/>
          <w:szCs w:val="28"/>
        </w:rPr>
        <w:t xml:space="preserve">в качестве вклада </w:t>
      </w:r>
      <w:r w:rsidRPr="008703BA">
        <w:rPr>
          <w:sz w:val="28"/>
          <w:szCs w:val="28"/>
        </w:rPr>
        <w:t>в уставной капитал общества с ограниченной ответственностью «Муниципальная электросетевая компания»</w:t>
      </w:r>
      <w:r w:rsidRPr="00EE2E39">
        <w:rPr>
          <w:sz w:val="26"/>
          <w:szCs w:val="26"/>
        </w:rPr>
        <w:t xml:space="preserve">. </w:t>
      </w:r>
    </w:p>
    <w:p w:rsidR="00B524AE" w:rsidRPr="00EE2E39" w:rsidRDefault="00B524AE" w:rsidP="00B524AE">
      <w:pPr>
        <w:suppressAutoHyphens/>
        <w:ind w:firstLine="709"/>
        <w:jc w:val="both"/>
        <w:rPr>
          <w:sz w:val="26"/>
          <w:szCs w:val="26"/>
        </w:rPr>
      </w:pPr>
      <w:r w:rsidRPr="00EE2E39">
        <w:rPr>
          <w:sz w:val="26"/>
          <w:szCs w:val="26"/>
        </w:rPr>
        <w:t>Предлагаемый вариант имеет ряд существенных преимуществ:</w:t>
      </w:r>
    </w:p>
    <w:p w:rsidR="00B524AE" w:rsidRPr="00EE2E39" w:rsidRDefault="00B524AE" w:rsidP="00B524AE">
      <w:pPr>
        <w:suppressAutoHyphens/>
        <w:ind w:firstLine="709"/>
        <w:jc w:val="both"/>
        <w:rPr>
          <w:sz w:val="26"/>
          <w:szCs w:val="26"/>
        </w:rPr>
      </w:pPr>
      <w:r w:rsidRPr="00EE2E39">
        <w:rPr>
          <w:sz w:val="26"/>
          <w:szCs w:val="26"/>
        </w:rPr>
        <w:t>-  не потребуется дополнительных бюджетных средств на обслуживание уличного освещения;</w:t>
      </w:r>
    </w:p>
    <w:p w:rsidR="00B524AE" w:rsidRPr="00EE2E39" w:rsidRDefault="00B524AE" w:rsidP="00B524AE">
      <w:pPr>
        <w:suppressAutoHyphens/>
        <w:ind w:firstLine="709"/>
        <w:jc w:val="both"/>
        <w:rPr>
          <w:sz w:val="26"/>
          <w:szCs w:val="26"/>
        </w:rPr>
      </w:pPr>
      <w:r w:rsidRPr="00EE2E39">
        <w:rPr>
          <w:sz w:val="26"/>
          <w:szCs w:val="26"/>
        </w:rPr>
        <w:t>- у персонал</w:t>
      </w:r>
      <w:proofErr w:type="gramStart"/>
      <w:r w:rsidRPr="00EE2E39">
        <w:rPr>
          <w:sz w:val="26"/>
          <w:szCs w:val="26"/>
        </w:rPr>
        <w:t>а ООО</w:t>
      </w:r>
      <w:proofErr w:type="gramEnd"/>
      <w:r w:rsidRPr="00EE2E39">
        <w:rPr>
          <w:sz w:val="26"/>
          <w:szCs w:val="26"/>
        </w:rPr>
        <w:t xml:space="preserve"> «МЭСК» сохранятся рабочие места;</w:t>
      </w:r>
    </w:p>
    <w:p w:rsidR="00B524AE" w:rsidRPr="00EE2E39" w:rsidRDefault="00B524AE" w:rsidP="00B524AE">
      <w:pPr>
        <w:suppressAutoHyphens/>
        <w:ind w:firstLine="709"/>
        <w:jc w:val="both"/>
        <w:rPr>
          <w:sz w:val="26"/>
          <w:szCs w:val="26"/>
        </w:rPr>
      </w:pPr>
      <w:r w:rsidRPr="00EE2E39">
        <w:rPr>
          <w:sz w:val="26"/>
          <w:szCs w:val="26"/>
        </w:rPr>
        <w:t>- ООО «МЭСК» продолжит реализацию запланированных на 2025-2029 годы ремонтных и инвестиционных программ.</w:t>
      </w:r>
    </w:p>
    <w:p w:rsidR="00B524AE" w:rsidRDefault="00B524AE" w:rsidP="00B524AE">
      <w:pPr>
        <w:ind w:firstLine="709"/>
        <w:jc w:val="both"/>
        <w:rPr>
          <w:sz w:val="26"/>
          <w:szCs w:val="26"/>
        </w:rPr>
      </w:pPr>
    </w:p>
    <w:p w:rsidR="00B524AE" w:rsidRDefault="00B524AE" w:rsidP="00B524A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Приложение: обращение ООО «МЭСК» - на 3 л.</w:t>
      </w:r>
      <w:bookmarkStart w:id="0" w:name="_GoBack"/>
      <w:bookmarkEnd w:id="0"/>
    </w:p>
    <w:p w:rsidR="00B524AE" w:rsidRDefault="00B524AE" w:rsidP="00B524AE">
      <w:pPr>
        <w:ind w:firstLine="709"/>
        <w:jc w:val="both"/>
        <w:rPr>
          <w:sz w:val="26"/>
          <w:szCs w:val="26"/>
        </w:rPr>
      </w:pPr>
    </w:p>
    <w:p w:rsidR="00B524AE" w:rsidRDefault="00B524AE" w:rsidP="00B524AE">
      <w:pPr>
        <w:ind w:firstLine="709"/>
        <w:jc w:val="both"/>
        <w:rPr>
          <w:sz w:val="26"/>
          <w:szCs w:val="26"/>
        </w:rPr>
      </w:pPr>
    </w:p>
    <w:p w:rsidR="00B524AE" w:rsidRPr="00EE2E39" w:rsidRDefault="00B524AE" w:rsidP="00B524AE">
      <w:pPr>
        <w:jc w:val="both"/>
        <w:rPr>
          <w:sz w:val="26"/>
          <w:szCs w:val="26"/>
        </w:rPr>
      </w:pPr>
      <w:proofErr w:type="gramStart"/>
      <w:r w:rsidRPr="00EE2E39">
        <w:rPr>
          <w:sz w:val="26"/>
          <w:szCs w:val="26"/>
        </w:rPr>
        <w:t>Исполняющий</w:t>
      </w:r>
      <w:proofErr w:type="gramEnd"/>
      <w:r w:rsidRPr="00EE2E39">
        <w:rPr>
          <w:sz w:val="26"/>
          <w:szCs w:val="26"/>
        </w:rPr>
        <w:t xml:space="preserve"> обязанности</w:t>
      </w:r>
    </w:p>
    <w:p w:rsidR="00B524AE" w:rsidRPr="00EE2E39" w:rsidRDefault="00B524AE" w:rsidP="00B524AE">
      <w:pPr>
        <w:jc w:val="both"/>
        <w:rPr>
          <w:sz w:val="26"/>
          <w:szCs w:val="26"/>
        </w:rPr>
      </w:pPr>
      <w:r w:rsidRPr="00EE2E39">
        <w:rPr>
          <w:sz w:val="26"/>
          <w:szCs w:val="26"/>
        </w:rPr>
        <w:t xml:space="preserve">главы Пинежского муниципального округа                               Р.А. </w:t>
      </w:r>
      <w:proofErr w:type="gramStart"/>
      <w:r w:rsidRPr="00EE2E39">
        <w:rPr>
          <w:sz w:val="26"/>
          <w:szCs w:val="26"/>
        </w:rPr>
        <w:t>Фофанов</w:t>
      </w:r>
      <w:proofErr w:type="gramEnd"/>
    </w:p>
    <w:p w:rsidR="00B524AE" w:rsidRPr="00EE2E39" w:rsidRDefault="00B524AE" w:rsidP="00B524AE"/>
    <w:p w:rsidR="003F73B4" w:rsidRDefault="00746B03"/>
    <w:sectPr w:rsidR="003F73B4" w:rsidSect="00E86C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4AE"/>
    <w:rsid w:val="005C2107"/>
    <w:rsid w:val="006D02D7"/>
    <w:rsid w:val="00746B03"/>
    <w:rsid w:val="00812943"/>
    <w:rsid w:val="00B524AE"/>
    <w:rsid w:val="00F24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24AE"/>
    <w:pPr>
      <w:keepNext/>
      <w:ind w:firstLine="426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24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B524AE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B524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24AE"/>
    <w:pPr>
      <w:keepNext/>
      <w:ind w:firstLine="426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24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B524AE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B524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Собдеп</cp:lastModifiedBy>
  <cp:revision>2</cp:revision>
  <cp:lastPrinted>2025-06-10T12:08:00Z</cp:lastPrinted>
  <dcterms:created xsi:type="dcterms:W3CDTF">2025-06-11T09:48:00Z</dcterms:created>
  <dcterms:modified xsi:type="dcterms:W3CDTF">2025-06-11T09:48:00Z</dcterms:modified>
</cp:coreProperties>
</file>